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Wykaz podręczników na rok szkolny 2026/2027</w:t>
      </w:r>
    </w:p>
    <w:p w:rsidR="00000000" w:rsidDel="00000000" w:rsidP="00000000" w:rsidRDefault="00000000" w:rsidRPr="00000000" w14:paraId="00000002">
      <w:pPr>
        <w:jc w:val="center"/>
        <w:rPr/>
      </w:pPr>
      <w:bookmarkStart w:colFirst="0" w:colLast="0" w:name="_heading=h.sngzjhbwz5u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bookmarkStart w:colFirst="0" w:colLast="0" w:name="_heading=h.ibc7pexicvl4" w:id="1"/>
      <w:bookmarkEnd w:id="1"/>
      <w:r w:rsidDel="00000000" w:rsidR="00000000" w:rsidRPr="00000000">
        <w:rPr>
          <w:b w:val="1"/>
          <w:bCs w:val="1"/>
          <w:rtl w:val="0"/>
        </w:rPr>
        <w:t xml:space="preserve">KLASY 2 (przedmioty ogólnokształcące)</w:t>
      </w:r>
    </w:p>
    <w:p w:rsidR="00000000" w:rsidDel="00000000" w:rsidP="00000000" w:rsidRDefault="00000000" w:rsidRPr="00000000" w14:paraId="00000004">
      <w:pPr>
        <w:jc w:val="center"/>
        <w:rPr/>
      </w:pPr>
      <w:bookmarkStart w:colFirst="0" w:colLast="0" w:name="_heading=h.fj7396u4bwpz" w:id="2"/>
      <w:bookmarkEnd w:id="2"/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2835"/>
        <w:gridCol w:w="2835"/>
        <w:gridCol w:w="1559"/>
        <w:gridCol w:w="1560"/>
        <w:tblGridChange w:id="0">
          <w:tblGrid>
            <w:gridCol w:w="1696"/>
            <w:gridCol w:w="2835"/>
            <w:gridCol w:w="2835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Przedmiot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Autor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Tytuł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Wydawnictwo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Nr dopuszczenia MEN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Język polski</w:t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K. Budna, B. Kapela-Bagińska i in.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Język polski. Sztuka wyrazu. Zakres P i R.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klasa1, część 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GWO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1022/2/2019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Sue Kay, Vaughan Jones, Daniel Brayshaw, Bartosz Michałowski, Beata Trapnell,Dean Russell, Marta Inglot – praca zbiorowa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Focus 2 Second Edition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Pearson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SPP: 948/2/2019,                NPP: 947/2/2019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Język niemiecki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Gabriella Montali, Daniela Mandelli, Nadja Czernohous Linzi, Bożena Niebrzydowska,Amadeusz Lipczak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Komplett plus 2, podręcznik i książka ćwiczeń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Klett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941/2/2018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Historia</w:t>
            </w:r>
          </w:p>
        </w:tc>
        <w:tc>
          <w:tcPr/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Adam Kucharski</w:t>
            </w:r>
          </w:p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Anna Łaszkiewicz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Aneta Niewęgłowska</w:t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Stanisław Roszak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Poznać przeszłość 2 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 .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1150/2/2023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Edukacja obywatelska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Urszula Małek, Sylwia Żmijewska-Kwiręg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Masz wpływ 1 </w:t>
            </w:r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Zakres podstawowy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1236/1/2025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Biznes i zarządzanie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Tomasz Rachwał, Zbigniew Makieła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Krok w biznes i zarządzanie 2 - zakres podstawowy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Nowa Era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1193/2/2024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color w:val="101010"/>
              </w:rPr>
            </w:pPr>
            <w:r w:rsidDel="00000000" w:rsidR="00000000" w:rsidRPr="00000000">
              <w:rPr>
                <w:color w:val="101010"/>
                <w:rtl w:val="0"/>
              </w:rPr>
              <w:t xml:space="preserve">Biologia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color w:val="101010"/>
              </w:rPr>
            </w:pPr>
            <w:r w:rsidDel="00000000" w:rsidR="00000000" w:rsidRPr="00000000">
              <w:rPr>
                <w:color w:val="101010"/>
                <w:rtl w:val="0"/>
              </w:rPr>
              <w:t xml:space="preserve">Anna Helmin, Jolanta Holeczek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color w:val="101010"/>
              </w:rPr>
            </w:pPr>
            <w:r w:rsidDel="00000000" w:rsidR="00000000" w:rsidRPr="00000000">
              <w:rPr>
                <w:color w:val="101010"/>
                <w:rtl w:val="0"/>
              </w:rPr>
              <w:t xml:space="preserve">Nowa Biologia na czasie (część  2 i 3)</w:t>
            </w:r>
          </w:p>
          <w:p w:rsidR="00000000" w:rsidDel="00000000" w:rsidP="00000000" w:rsidRDefault="00000000" w:rsidRPr="00000000" w14:paraId="00000031">
            <w:pPr>
              <w:rPr>
                <w:color w:val="101010"/>
              </w:rPr>
            </w:pPr>
            <w:r w:rsidDel="00000000" w:rsidR="00000000" w:rsidRPr="00000000">
              <w:rPr>
                <w:color w:val="101010"/>
                <w:rtl w:val="0"/>
              </w:rPr>
              <w:t xml:space="preserve">Zakres podstawowy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color w:val="101010"/>
              </w:rPr>
            </w:pPr>
            <w:r w:rsidDel="00000000" w:rsidR="00000000" w:rsidRPr="00000000">
              <w:rPr>
                <w:color w:val="101010"/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242424"/>
                <w:highlight w:val="white"/>
                <w:rtl w:val="0"/>
              </w:rPr>
              <w:t xml:space="preserve">1221/2/2025</w:t>
            </w:r>
            <w:r w:rsidDel="00000000" w:rsidR="00000000" w:rsidRPr="00000000">
              <w:rPr>
                <w:color w:val="ff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color w:val="101010"/>
                <w:highlight w:val="white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  </w:t>
            </w:r>
            <w:r w:rsidDel="00000000" w:rsidR="00000000" w:rsidRPr="00000000">
              <w:rPr>
                <w:color w:val="101010"/>
                <w:highlight w:val="white"/>
                <w:rtl w:val="0"/>
              </w:rPr>
              <w:t xml:space="preserve">1221/3/2025</w:t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  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Fizyka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Marcin Braun, </w:t>
            </w:r>
          </w:p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Weronika Śliwa</w:t>
            </w:r>
          </w:p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Nowe Odkryć fizykę cz. 3</w:t>
            </w:r>
          </w:p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Podręcznik dla liceum ogólnokształcącego i technikum.</w:t>
            </w:r>
          </w:p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Roboto" w:cs="Roboto" w:eastAsia="Roboto" w:hAnsi="Roboto"/>
                <w:color w:val="10101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101010"/>
                <w:sz w:val="20"/>
                <w:szCs w:val="20"/>
                <w:highlight w:val="white"/>
                <w:rtl w:val="0"/>
              </w:rPr>
              <w:t xml:space="preserve">1224/3/2026 </w:t>
            </w:r>
          </w:p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04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podstawowy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zawodu: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- Technik reklamy</w:t>
            </w:r>
          </w:p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- Technik organizacji turystyki</w:t>
            </w:r>
          </w:p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- Technik handlowiec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- Technik ekonomista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Karolina Wej, Lech Chańko, Wojciech Babiański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MATeMAtyka 1,2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Podręcznik dla liceum ogólnokształcącego i technikum</w:t>
            </w:r>
          </w:p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Zakres podstawowy</w:t>
            </w:r>
          </w:p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971/1/2019</w:t>
            </w:r>
          </w:p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971/2/2020</w:t>
            </w:r>
          </w:p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Matematyka</w:t>
            </w:r>
          </w:p>
          <w:p w:rsidR="00000000" w:rsidDel="00000000" w:rsidP="00000000" w:rsidRDefault="00000000" w:rsidRPr="00000000" w14:paraId="0000006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rozszerzony</w:t>
            </w:r>
          </w:p>
          <w:p w:rsidR="00000000" w:rsidDel="00000000" w:rsidP="00000000" w:rsidRDefault="00000000" w:rsidRPr="00000000" w14:paraId="0000006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zawodu:</w:t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- Technik programista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- Technik informatyk</w:t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- Technik rachunkowości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Marcin Kurczab,</w:t>
            </w:r>
          </w:p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Elżbieta Kurczab,</w:t>
            </w:r>
          </w:p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Elżbieta Świda</w:t>
            </w:r>
          </w:p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Matematyka 1, 2</w:t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Do liceów i techników</w:t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Podręcznik + ćwiczenia</w:t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Zakres rozszerzony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Oficyna Edukacyjna Krzysztof Pazdro</w:t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979/1/2019</w:t>
            </w:r>
          </w:p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979/2/2020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Informatyka</w:t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(do uzgodnienia   z nauczycielem we wrześniu)</w:t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Danuta Korman, Grażyna Szabłowicz-Zawadzka</w:t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ewentualnie</w:t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Grażyna Koba, Katarzyna Koba-Gołaszewska</w:t>
            </w:r>
          </w:p>
          <w:p w:rsidR="00000000" w:rsidDel="00000000" w:rsidP="00000000" w:rsidRDefault="00000000" w:rsidRPr="00000000" w14:paraId="0000008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1"/>
              </w:numPr>
              <w:ind w:left="283" w:hanging="360"/>
              <w:rPr/>
            </w:pPr>
            <w:r w:rsidDel="00000000" w:rsidR="00000000" w:rsidRPr="00000000">
              <w:rPr>
                <w:rtl w:val="0"/>
              </w:rPr>
              <w:t xml:space="preserve">do uzgodnienia z nauczycielem we wrześniu</w:t>
            </w:r>
          </w:p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Informatyka Europejczyka. Podręcznik dla szkół ponadpodstawowych. Zakres podstawowy. Część 2</w:t>
            </w:r>
          </w:p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ewentualnie</w:t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Informatyka 1-3 Podręcznik dla szkół ponadpodstawowych Zakres podstawowy</w:t>
            </w:r>
          </w:p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ind w:left="425" w:hanging="360"/>
              <w:rPr/>
            </w:pPr>
            <w:r w:rsidDel="00000000" w:rsidR="00000000" w:rsidRPr="00000000">
              <w:rPr>
                <w:rtl w:val="0"/>
              </w:rPr>
              <w:t xml:space="preserve">do uzgodnienia z nauczycielem we wrześniu</w:t>
            </w:r>
          </w:p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Helion</w:t>
            </w:r>
          </w:p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ewentualnie</w:t>
            </w:r>
          </w:p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Migra</w:t>
            </w:r>
          </w:p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1087/2/2021</w:t>
            </w:r>
          </w:p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ewentualnie</w:t>
            </w:r>
          </w:p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nr dopuszczenia MEN 1042/1/2019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434343" w:space="0" w:sz="4" w:val="single"/>
            </w:tcBorders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Wiedza o społeczeństwie</w:t>
            </w:r>
          </w:p>
          <w:p w:rsidR="00000000" w:rsidDel="00000000" w:rsidP="00000000" w:rsidRDefault="00000000" w:rsidRPr="00000000" w14:paraId="000000A3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Poziom rozszerzony tylko</w:t>
            </w:r>
          </w:p>
          <w:p w:rsidR="00000000" w:rsidDel="00000000" w:rsidP="00000000" w:rsidRDefault="00000000" w:rsidRPr="00000000" w14:paraId="000000A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zawodu:</w:t>
            </w:r>
          </w:p>
          <w:p w:rsidR="00000000" w:rsidDel="00000000" w:rsidP="00000000" w:rsidRDefault="00000000" w:rsidRPr="00000000" w14:paraId="000000A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- </w:t>
            </w:r>
            <w:r w:rsidDel="00000000" w:rsidR="00000000" w:rsidRPr="00000000">
              <w:rPr>
                <w:rtl w:val="0"/>
              </w:rPr>
              <w:t xml:space="preserve">Technik handlowiec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434343" w:space="0" w:sz="4" w:val="single"/>
            </w:tcBorders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Sławomir Drelich, Arkadiusz Janicki, Ewa Martinek.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W centrum uwagi 2. </w:t>
              <w:br w:type="textWrapping"/>
              <w:t xml:space="preserve">Poziom rozszerzony.</w:t>
            </w:r>
          </w:p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434343" w:space="0" w:sz="4" w:val="single"/>
            </w:tcBorders>
          </w:tcPr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>
            <w:tcBorders>
              <w:bottom w:color="434343" w:space="0" w:sz="4" w:val="single"/>
            </w:tcBorders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1148/2/2023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34343" w:space="0" w:sz="4" w:val="single"/>
              <w:left w:color="434343" w:space="0" w:sz="4" w:val="single"/>
              <w:bottom w:color="434343" w:space="0" w:sz="4" w:val="single"/>
              <w:right w:color="434343" w:space="0" w:sz="4" w:val="single"/>
            </w:tcBorders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Geografia</w:t>
            </w:r>
          </w:p>
          <w:p w:rsidR="00000000" w:rsidDel="00000000" w:rsidP="00000000" w:rsidRDefault="00000000" w:rsidRPr="00000000" w14:paraId="000000A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(tylko dla zawodu Technik organizacji turystyki)</w:t>
            </w:r>
          </w:p>
        </w:tc>
        <w:tc>
          <w:tcPr>
            <w:tcBorders>
              <w:top w:color="434343" w:space="0" w:sz="4" w:val="single"/>
              <w:left w:color="434343" w:space="0" w:sz="4" w:val="single"/>
              <w:bottom w:color="434343" w:space="0" w:sz="4" w:val="single"/>
            </w:tcBorders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Tomasz Rachwał, Wioletta Kilar, 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Oblicza geografii cz 2 </w:t>
            </w:r>
          </w:p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zakres rozszerzony</w:t>
            </w:r>
          </w:p>
        </w:tc>
        <w:tc>
          <w:tcPr>
            <w:tcBorders>
              <w:top w:color="434343" w:space="0" w:sz="4" w:val="single"/>
              <w:bottom w:color="434343" w:space="0" w:sz="4" w:val="single"/>
              <w:right w:color="434343" w:space="0" w:sz="4" w:val="single"/>
            </w:tcBorders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Nowa Era</w:t>
            </w:r>
          </w:p>
        </w:tc>
        <w:tc>
          <w:tcPr>
            <w:tcBorders>
              <w:top w:color="434343" w:space="0" w:sz="4" w:val="single"/>
              <w:left w:color="434343" w:space="0" w:sz="4" w:val="single"/>
              <w:bottom w:color="434343" w:space="0" w:sz="4" w:val="single"/>
              <w:right w:color="434343" w:space="0" w:sz="4" w:val="single"/>
            </w:tcBorders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1216/2/2025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434343" w:space="0" w:sz="4" w:val="single"/>
            </w:tcBorders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Religia</w:t>
            </w:r>
          </w:p>
        </w:tc>
        <w:tc>
          <w:tcPr>
            <w:tcBorders>
              <w:top w:color="434343" w:space="0" w:sz="4" w:val="single"/>
            </w:tcBorders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ks. dr K. Mielnicki, E. Kondrak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b w:val="1"/>
                <w:bCs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Szczęśliwi, którzy żyją wiarą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34343" w:space="0" w:sz="4" w:val="single"/>
            </w:tcBorders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JEDNOŚĆ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434343" w:space="0" w:sz="4" w:val="single"/>
            </w:tcBorders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 zawodowy</w:t>
            </w:r>
          </w:p>
          <w:p w:rsidR="00000000" w:rsidDel="00000000" w:rsidP="00000000" w:rsidRDefault="00000000" w:rsidRPr="00000000" w14:paraId="000000B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</w:t>
            </w:r>
          </w:p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- Technik obsługi turystyki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Virginia Evans, Jenny Dooley, Veronica Garza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Tourism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  <w:t xml:space="preserve">Express Publishing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Język angielski zawodowy</w:t>
            </w:r>
          </w:p>
          <w:p w:rsidR="00000000" w:rsidDel="00000000" w:rsidP="00000000" w:rsidRDefault="00000000" w:rsidRPr="00000000" w14:paraId="000000C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dla zawodu</w:t>
            </w:r>
          </w:p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- Technik handlowiec</w:t>
            </w:r>
          </w:p>
        </w:tc>
        <w:tc>
          <w:tcPr/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John Tayloy, Jeff Zeter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Business English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Express Publishing</w:t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nie dotyczy</w:t>
            </w:r>
          </w:p>
        </w:tc>
      </w:tr>
    </w:tbl>
    <w:p w:rsidR="00000000" w:rsidDel="00000000" w:rsidP="00000000" w:rsidRDefault="00000000" w:rsidRPr="00000000" w14:paraId="000000C8">
      <w:pPr>
        <w:spacing w:after="0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UWAGA: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Wykaz podręczników do przedmiotów zawodowych oraz przedmiotów kształcenia ogólnego, które nie zostały ujęte w tabeli zostanie podany na początku roku szkolnego przez nauczycieli prowadzących zajęcia.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W szkole odbędzie się kiermasz podręczników  - termin zostanie podany do wiadomości.</w:t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VP+08bFhvj0rZXCG+3nO9zPoyw==">CgMxLjAyDmguc25nempoYnd6NXVmMg5oLmliYzdwZXhpY3ZsNDIOaC5majczOTZ1NGJ3cHo4AHIhMUdWZ2VDcDVVVEFMTmF5OFFib1ZXOTVMZ1h4TFFRWFpf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